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0DA84" w14:textId="77777777" w:rsidR="003861EF" w:rsidRDefault="003861EF" w:rsidP="003861EF">
      <w:pPr>
        <w:snapToGrid w:val="0"/>
        <w:ind w:rightChars="50" w:right="105"/>
      </w:pPr>
      <w:r>
        <w:rPr>
          <w:rFonts w:hint="eastAsia"/>
        </w:rPr>
        <w:t xml:space="preserve">特定非営利活動法人　　　　　　　　　　　　　　　　　　　　　　　　　　</w:t>
      </w:r>
      <w:r w:rsidRPr="00D508C4">
        <w:rPr>
          <w:rStyle w:val="a5"/>
          <w:rFonts w:hint="eastAsia"/>
          <w:bdr w:val="single" w:sz="4" w:space="0" w:color="auto"/>
        </w:rPr>
        <w:t>様式</w:t>
      </w:r>
      <w:r w:rsidR="002973F5">
        <w:rPr>
          <w:rStyle w:val="a5"/>
          <w:rFonts w:hint="eastAsia"/>
          <w:bdr w:val="single" w:sz="4" w:space="0" w:color="auto"/>
        </w:rPr>
        <w:t>A</w:t>
      </w:r>
      <w:r>
        <w:rPr>
          <w:rStyle w:val="a5"/>
          <w:rFonts w:hint="eastAsia"/>
          <w:bdr w:val="single" w:sz="4" w:space="0" w:color="auto"/>
        </w:rPr>
        <w:t>1</w:t>
      </w:r>
      <w:r w:rsidR="00C71690">
        <w:rPr>
          <w:rStyle w:val="a5"/>
          <w:rFonts w:hint="eastAsia"/>
          <w:bdr w:val="single" w:sz="4" w:space="0" w:color="auto"/>
        </w:rPr>
        <w:t>0</w:t>
      </w:r>
    </w:p>
    <w:p w14:paraId="247BB3E0" w14:textId="77777777" w:rsidR="003861EF" w:rsidRDefault="003861EF" w:rsidP="003861EF">
      <w:pPr>
        <w:snapToGrid w:val="0"/>
        <w:ind w:rightChars="50" w:right="105"/>
      </w:pPr>
      <w:r>
        <w:rPr>
          <w:rFonts w:hint="eastAsia"/>
        </w:rPr>
        <w:t>日本セキュリティ監査協会　御中</w:t>
      </w:r>
    </w:p>
    <w:p w14:paraId="38B05B83" w14:textId="77777777" w:rsidR="003861EF" w:rsidRPr="00D508C4" w:rsidRDefault="003861EF" w:rsidP="003861EF">
      <w:pPr>
        <w:snapToGrid w:val="0"/>
        <w:ind w:rightChars="50" w:right="105"/>
        <w:jc w:val="right"/>
      </w:pPr>
      <w:r>
        <w:rPr>
          <w:rFonts w:hint="eastAsia"/>
        </w:rPr>
        <w:t>２０　　年　　月　　日</w:t>
      </w:r>
    </w:p>
    <w:p w14:paraId="60B380D6" w14:textId="77777777" w:rsidR="003861EF" w:rsidRDefault="003861EF" w:rsidP="003861EF">
      <w:pPr>
        <w:snapToGrid w:val="0"/>
        <w:jc w:val="center"/>
        <w:rPr>
          <w:b/>
          <w:sz w:val="28"/>
          <w:szCs w:val="28"/>
        </w:rPr>
      </w:pPr>
      <w:r w:rsidRPr="00D508C4">
        <w:rPr>
          <w:rFonts w:hint="eastAsia"/>
          <w:b/>
          <w:sz w:val="28"/>
          <w:szCs w:val="28"/>
        </w:rPr>
        <w:t>誓約書</w:t>
      </w:r>
    </w:p>
    <w:p w14:paraId="6162802F" w14:textId="77777777" w:rsidR="003861EF" w:rsidRDefault="003861EF" w:rsidP="003861EF">
      <w:pPr>
        <w:ind w:left="1887" w:rightChars="50" w:right="105" w:hangingChars="895" w:hanging="1887"/>
        <w:rPr>
          <w:szCs w:val="21"/>
        </w:rPr>
      </w:pPr>
      <w:r>
        <w:rPr>
          <w:rFonts w:hint="eastAsia"/>
          <w:b/>
          <w:szCs w:val="21"/>
        </w:rPr>
        <w:t>申請資格　：</w:t>
      </w:r>
      <w:r>
        <w:rPr>
          <w:rFonts w:hint="eastAsia"/>
          <w:szCs w:val="21"/>
        </w:rPr>
        <w:t>□主任監査人　□監査人　□</w:t>
      </w:r>
      <w:r w:rsidRPr="008D7DF8">
        <w:rPr>
          <w:rFonts w:hint="eastAsia"/>
          <w:szCs w:val="21"/>
        </w:rPr>
        <w:t>監査人補</w:t>
      </w:r>
      <w:r>
        <w:rPr>
          <w:rFonts w:hint="eastAsia"/>
          <w:szCs w:val="21"/>
        </w:rPr>
        <w:t xml:space="preserve">　□監査アソシエイト</w:t>
      </w:r>
    </w:p>
    <w:p w14:paraId="28B69F8B" w14:textId="762A610C" w:rsidR="009D0692" w:rsidRDefault="003861EF" w:rsidP="003861EF">
      <w:pPr>
        <w:ind w:rightChars="50" w:right="105"/>
        <w:rPr>
          <w:sz w:val="20"/>
          <w:szCs w:val="20"/>
        </w:rPr>
      </w:pPr>
      <w:r>
        <w:rPr>
          <w:rFonts w:hint="eastAsia"/>
          <w:b/>
          <w:szCs w:val="21"/>
        </w:rPr>
        <w:t>申請者</w:t>
      </w:r>
      <w:r w:rsidRPr="00151295">
        <w:rPr>
          <w:rFonts w:hint="eastAsia"/>
          <w:b/>
          <w:szCs w:val="21"/>
        </w:rPr>
        <w:t>氏名</w:t>
      </w:r>
      <w:r w:rsidRPr="008F7125">
        <w:rPr>
          <w:rFonts w:hint="eastAsia"/>
          <w:b/>
          <w:szCs w:val="21"/>
        </w:rPr>
        <w:t>：</w:t>
      </w:r>
      <w:r w:rsidR="002973F5" w:rsidRPr="002973F5">
        <w:rPr>
          <w:rFonts w:hint="eastAsia"/>
          <w:b/>
          <w:szCs w:val="21"/>
          <w:u w:val="single"/>
        </w:rPr>
        <w:t xml:space="preserve">     </w:t>
      </w:r>
      <w:r>
        <w:rPr>
          <w:rFonts w:hint="eastAsia"/>
          <w:szCs w:val="21"/>
          <w:u w:val="single"/>
        </w:rPr>
        <w:t xml:space="preserve">　　　　　　　　　　　　</w:t>
      </w:r>
      <w:r w:rsidR="00DA749D">
        <w:rPr>
          <w:rFonts w:hint="eastAsia"/>
          <w:szCs w:val="21"/>
          <w:u w:val="single"/>
        </w:rPr>
        <w:t xml:space="preserve">　　　</w:t>
      </w:r>
      <w:r>
        <w:rPr>
          <w:rFonts w:hint="eastAsia"/>
          <w:szCs w:val="21"/>
          <w:u w:val="single"/>
        </w:rPr>
        <w:t xml:space="preserve">　　　印</w:t>
      </w:r>
      <w:r w:rsidR="00DA749D">
        <w:rPr>
          <w:rFonts w:hint="eastAsia"/>
          <w:szCs w:val="21"/>
          <w:u w:val="single"/>
        </w:rPr>
        <w:t xml:space="preserve">　</w:t>
      </w:r>
      <w:r w:rsidR="00DA749D" w:rsidRPr="00DA749D">
        <w:rPr>
          <w:rFonts w:hint="eastAsia"/>
          <w:szCs w:val="21"/>
        </w:rPr>
        <w:t xml:space="preserve">　</w:t>
      </w:r>
      <w:r w:rsidR="005C4359">
        <w:rPr>
          <w:rFonts w:hint="eastAsia"/>
          <w:sz w:val="20"/>
          <w:szCs w:val="20"/>
        </w:rPr>
        <w:t>※</w:t>
      </w:r>
      <w:r w:rsidR="00DA749D" w:rsidRPr="00DA749D">
        <w:rPr>
          <w:rFonts w:hint="eastAsia"/>
          <w:sz w:val="20"/>
          <w:szCs w:val="20"/>
        </w:rPr>
        <w:t>署名または記名押印</w:t>
      </w:r>
    </w:p>
    <w:p w14:paraId="0136D7B0" w14:textId="77777777" w:rsidR="009D0692" w:rsidRDefault="009D0692" w:rsidP="003861EF">
      <w:pPr>
        <w:ind w:rightChars="50" w:right="105"/>
        <w:rPr>
          <w:sz w:val="20"/>
          <w:szCs w:val="20"/>
        </w:rPr>
      </w:pPr>
    </w:p>
    <w:p w14:paraId="649938F6" w14:textId="28DBC062" w:rsidR="00DA749D" w:rsidRDefault="003861EF" w:rsidP="003861EF">
      <w:pPr>
        <w:snapToGrid w:val="0"/>
        <w:spacing w:beforeLines="50" w:before="180"/>
        <w:jc w:val="center"/>
        <w:rPr>
          <w:b/>
          <w:szCs w:val="21"/>
        </w:rPr>
      </w:pPr>
      <w:r>
        <w:rPr>
          <w:rFonts w:hint="eastAsia"/>
          <w:b/>
          <w:szCs w:val="21"/>
        </w:rPr>
        <w:t>資格登録</w:t>
      </w:r>
      <w:r w:rsidRPr="00DC35D1">
        <w:rPr>
          <w:rFonts w:hint="eastAsia"/>
          <w:b/>
          <w:szCs w:val="21"/>
        </w:rPr>
        <w:t>申請</w:t>
      </w:r>
      <w:r>
        <w:rPr>
          <w:rFonts w:hint="eastAsia"/>
          <w:b/>
          <w:szCs w:val="21"/>
        </w:rPr>
        <w:t>に際し、以下内容について遵守することを誓約します。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3861EF" w:rsidRPr="00936375" w14:paraId="7F8CBD7A" w14:textId="77777777" w:rsidTr="00936375">
        <w:trPr>
          <w:trHeight w:val="1056"/>
        </w:trPr>
        <w:tc>
          <w:tcPr>
            <w:tcW w:w="8505" w:type="dxa"/>
            <w:shd w:val="clear" w:color="auto" w:fill="auto"/>
          </w:tcPr>
          <w:p w14:paraId="0EDE70D2" w14:textId="77777777" w:rsidR="003861EF" w:rsidRPr="00936375" w:rsidRDefault="003861EF" w:rsidP="00936375">
            <w:pPr>
              <w:numPr>
                <w:ilvl w:val="0"/>
                <w:numId w:val="1"/>
              </w:numPr>
              <w:tabs>
                <w:tab w:val="clear" w:pos="719"/>
                <w:tab w:val="num" w:pos="541"/>
              </w:tabs>
              <w:snapToGrid w:val="0"/>
              <w:ind w:left="541" w:rightChars="-1" w:right="-2" w:hanging="420"/>
              <w:rPr>
                <w:szCs w:val="21"/>
              </w:rPr>
            </w:pPr>
            <w:r w:rsidRPr="00936375">
              <w:rPr>
                <w:rFonts w:hint="eastAsia"/>
                <w:szCs w:val="21"/>
              </w:rPr>
              <w:t>協会の倫理基準（「監査人倫理規程」参照）、情報セキュリティ監査基準、その他業務を行う際に必要な基準に則り業務を行うこと。</w:t>
            </w:r>
          </w:p>
          <w:p w14:paraId="069AD939" w14:textId="77777777" w:rsidR="003861EF" w:rsidRPr="00936375" w:rsidRDefault="003861EF" w:rsidP="00936375">
            <w:pPr>
              <w:numPr>
                <w:ilvl w:val="0"/>
                <w:numId w:val="1"/>
              </w:numPr>
              <w:tabs>
                <w:tab w:val="clear" w:pos="719"/>
                <w:tab w:val="num" w:pos="522"/>
              </w:tabs>
              <w:snapToGrid w:val="0"/>
              <w:ind w:left="541" w:rightChars="48" w:right="101" w:hanging="439"/>
              <w:rPr>
                <w:szCs w:val="21"/>
              </w:rPr>
            </w:pPr>
            <w:r w:rsidRPr="00936375">
              <w:rPr>
                <w:rFonts w:hint="eastAsia"/>
                <w:szCs w:val="21"/>
              </w:rPr>
              <w:t>協会からの求めに応じ、監査品質審査活動、紛争審査活動に対して協力を行うこと。</w:t>
            </w:r>
          </w:p>
          <w:p w14:paraId="7D8C0445" w14:textId="77777777" w:rsidR="003861EF" w:rsidRPr="00936375" w:rsidRDefault="003861EF" w:rsidP="00936375">
            <w:pPr>
              <w:numPr>
                <w:ilvl w:val="0"/>
                <w:numId w:val="1"/>
              </w:numPr>
              <w:tabs>
                <w:tab w:val="clear" w:pos="719"/>
                <w:tab w:val="num" w:pos="541"/>
              </w:tabs>
              <w:snapToGrid w:val="0"/>
              <w:ind w:left="541" w:hanging="420"/>
              <w:rPr>
                <w:szCs w:val="21"/>
              </w:rPr>
            </w:pPr>
            <w:r w:rsidRPr="00936375">
              <w:rPr>
                <w:rFonts w:hint="eastAsia"/>
                <w:szCs w:val="21"/>
              </w:rPr>
              <w:t>上記倫理に違反すると認められる場合には、懲戒処分の対象となる場合がある。</w:t>
            </w:r>
          </w:p>
        </w:tc>
      </w:tr>
    </w:tbl>
    <w:p w14:paraId="387FFCAD" w14:textId="77777777" w:rsidR="00DA749D" w:rsidRPr="00936375" w:rsidRDefault="00DA749D" w:rsidP="00936375">
      <w:pPr>
        <w:rPr>
          <w:vanish/>
        </w:rPr>
      </w:pPr>
    </w:p>
    <w:tbl>
      <w:tblPr>
        <w:tblpPr w:leftFromText="142" w:rightFromText="142" w:vertAnchor="text" w:tblpX="100"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3861EF" w:rsidRPr="009A6B03" w14:paraId="4A7198A9" w14:textId="77777777">
        <w:trPr>
          <w:trHeight w:val="8630"/>
        </w:trPr>
        <w:tc>
          <w:tcPr>
            <w:tcW w:w="8505" w:type="dxa"/>
          </w:tcPr>
          <w:p w14:paraId="2C53DB1D" w14:textId="77777777" w:rsidR="003861EF" w:rsidRPr="00EA57BC" w:rsidRDefault="003861EF" w:rsidP="00534C3F">
            <w:pPr>
              <w:snapToGrid w:val="0"/>
              <w:spacing w:line="240" w:lineRule="atLeast"/>
              <w:ind w:leftChars="100" w:left="210" w:rightChars="55" w:right="115"/>
              <w:rPr>
                <w:rFonts w:ascii="ＭＳ Ｐ明朝" w:eastAsia="ＭＳ Ｐ明朝" w:hAnsi="ＭＳ Ｐゴシック"/>
                <w:b/>
                <w:sz w:val="18"/>
                <w:szCs w:val="18"/>
                <w:u w:val="single"/>
              </w:rPr>
            </w:pPr>
            <w:r w:rsidRPr="009A6B03">
              <w:rPr>
                <w:rFonts w:ascii="ＭＳ Ｐ明朝" w:eastAsia="ＭＳ Ｐ明朝" w:hAnsi="ＭＳ Ｐゴシック" w:hint="eastAsia"/>
                <w:sz w:val="18"/>
                <w:szCs w:val="18"/>
              </w:rPr>
              <w:tab/>
            </w:r>
            <w:r w:rsidRPr="009A6B03">
              <w:rPr>
                <w:rFonts w:ascii="ＭＳ Ｐ明朝" w:eastAsia="ＭＳ Ｐ明朝" w:hAnsi="ＭＳ Ｐゴシック" w:hint="eastAsia"/>
                <w:sz w:val="18"/>
                <w:szCs w:val="18"/>
              </w:rPr>
              <w:tab/>
            </w:r>
            <w:r w:rsidRPr="009A6B03">
              <w:rPr>
                <w:rFonts w:ascii="ＭＳ Ｐ明朝" w:eastAsia="ＭＳ Ｐ明朝" w:hAnsi="ＭＳ Ｐゴシック" w:hint="eastAsia"/>
                <w:sz w:val="18"/>
                <w:szCs w:val="18"/>
              </w:rPr>
              <w:tab/>
            </w:r>
            <w:r w:rsidRPr="009A6B03">
              <w:rPr>
                <w:rFonts w:ascii="ＭＳ Ｐ明朝" w:eastAsia="ＭＳ Ｐ明朝" w:hAnsi="ＭＳ Ｐゴシック" w:hint="eastAsia"/>
                <w:sz w:val="18"/>
                <w:szCs w:val="18"/>
              </w:rPr>
              <w:tab/>
            </w:r>
            <w:r w:rsidRPr="009A6B03">
              <w:rPr>
                <w:rFonts w:ascii="ＭＳ Ｐ明朝" w:eastAsia="ＭＳ Ｐ明朝" w:hAnsi="ＭＳ Ｐゴシック" w:hint="eastAsia"/>
                <w:b/>
                <w:sz w:val="18"/>
                <w:szCs w:val="18"/>
              </w:rPr>
              <w:t xml:space="preserve">　</w:t>
            </w:r>
            <w:r>
              <w:rPr>
                <w:rFonts w:ascii="ＭＳ Ｐ明朝" w:eastAsia="ＭＳ Ｐ明朝" w:hAnsi="ＭＳ Ｐゴシック" w:hint="eastAsia"/>
                <w:b/>
                <w:sz w:val="18"/>
                <w:szCs w:val="18"/>
                <w:u w:val="single"/>
              </w:rPr>
              <w:t>監査人倫理規程</w:t>
            </w:r>
          </w:p>
          <w:p w14:paraId="1D3554B6" w14:textId="77777777" w:rsidR="001D52BB" w:rsidRDefault="001D52BB" w:rsidP="001D52BB">
            <w:pPr>
              <w:snapToGrid w:val="0"/>
              <w:spacing w:line="240" w:lineRule="atLeast"/>
              <w:ind w:leftChars="100" w:left="210" w:rightChars="55" w:right="115"/>
              <w:rPr>
                <w:rFonts w:ascii="ＭＳ Ｐ明朝" w:eastAsia="ＭＳ Ｐ明朝" w:hAnsi="ＭＳ Ｐゴシック"/>
                <w:sz w:val="18"/>
                <w:szCs w:val="18"/>
              </w:rPr>
            </w:pPr>
          </w:p>
          <w:p w14:paraId="0151E0A7" w14:textId="4012683A" w:rsidR="001D52BB" w:rsidRPr="001D52BB" w:rsidRDefault="001D52BB" w:rsidP="001D52BB">
            <w:pPr>
              <w:snapToGrid w:val="0"/>
              <w:spacing w:line="240" w:lineRule="atLeast"/>
              <w:ind w:leftChars="100" w:left="210" w:rightChars="55" w:right="115"/>
              <w:rPr>
                <w:rFonts w:ascii="ＭＳ Ｐ明朝" w:eastAsia="ＭＳ Ｐ明朝" w:hAnsi="ＭＳ Ｐゴシック"/>
                <w:sz w:val="18"/>
                <w:szCs w:val="18"/>
              </w:rPr>
            </w:pPr>
            <w:r w:rsidRPr="001D52BB">
              <w:rPr>
                <w:rFonts w:ascii="ＭＳ Ｐ明朝" w:eastAsia="ＭＳ Ｐ明朝" w:hAnsi="ＭＳ Ｐゴシック" w:hint="eastAsia"/>
                <w:sz w:val="18"/>
                <w:szCs w:val="18"/>
              </w:rPr>
              <w:t>第１条（目的）</w:t>
            </w:r>
          </w:p>
          <w:p w14:paraId="3D2429F4" w14:textId="77777777" w:rsidR="001D52BB" w:rsidRPr="001D52BB" w:rsidRDefault="001D52BB" w:rsidP="001D52BB">
            <w:pPr>
              <w:snapToGrid w:val="0"/>
              <w:spacing w:line="240" w:lineRule="atLeast"/>
              <w:ind w:leftChars="100" w:left="210" w:rightChars="55" w:right="115" w:firstLineChars="100" w:firstLine="180"/>
              <w:rPr>
                <w:rFonts w:ascii="ＭＳ Ｐ明朝" w:eastAsia="ＭＳ Ｐ明朝" w:hAnsi="ＭＳ Ｐゴシック"/>
                <w:sz w:val="18"/>
                <w:szCs w:val="18"/>
              </w:rPr>
            </w:pPr>
            <w:r w:rsidRPr="001D52BB">
              <w:rPr>
                <w:rFonts w:ascii="ＭＳ Ｐ明朝" w:eastAsia="ＭＳ Ｐ明朝" w:hAnsi="ＭＳ Ｐゴシック" w:hint="eastAsia"/>
                <w:sz w:val="18"/>
                <w:szCs w:val="18"/>
              </w:rPr>
              <w:t>本規程は、特定非営利活動法人日本セキュリティ監査協会（以下、「協会」という）が認定する情報セキュリティ監査人（以下、「監査人」という）が遵守すべき職業倫理の規範を定めることを目的とする。</w:t>
            </w:r>
          </w:p>
          <w:p w14:paraId="1D1EB752" w14:textId="77777777" w:rsidR="001D52BB" w:rsidRPr="001D52BB" w:rsidRDefault="001D52BB" w:rsidP="001D52BB">
            <w:pPr>
              <w:snapToGrid w:val="0"/>
              <w:spacing w:line="240" w:lineRule="atLeast"/>
              <w:ind w:leftChars="100" w:left="210" w:rightChars="55" w:right="115"/>
              <w:rPr>
                <w:rFonts w:ascii="ＭＳ Ｐ明朝" w:eastAsia="ＭＳ Ｐ明朝" w:hAnsi="ＭＳ Ｐゴシック"/>
                <w:sz w:val="18"/>
                <w:szCs w:val="18"/>
              </w:rPr>
            </w:pPr>
            <w:r w:rsidRPr="001D52BB">
              <w:rPr>
                <w:rFonts w:ascii="ＭＳ Ｐ明朝" w:eastAsia="ＭＳ Ｐ明朝" w:hAnsi="ＭＳ Ｐゴシック" w:hint="eastAsia"/>
                <w:sz w:val="18"/>
                <w:szCs w:val="18"/>
              </w:rPr>
              <w:t>第２条（基本原則）</w:t>
            </w:r>
          </w:p>
          <w:p w14:paraId="3E6B8D52" w14:textId="77777777" w:rsidR="001D52BB" w:rsidRPr="001D52BB" w:rsidRDefault="001D52BB" w:rsidP="001D52BB">
            <w:pPr>
              <w:snapToGrid w:val="0"/>
              <w:spacing w:line="240" w:lineRule="atLeast"/>
              <w:ind w:leftChars="100" w:left="210" w:rightChars="55" w:right="115" w:firstLineChars="100" w:firstLine="180"/>
              <w:rPr>
                <w:rFonts w:ascii="ＭＳ Ｐ明朝" w:eastAsia="ＭＳ Ｐ明朝" w:hAnsi="ＭＳ Ｐゴシック"/>
                <w:sz w:val="18"/>
                <w:szCs w:val="18"/>
              </w:rPr>
            </w:pPr>
            <w:r w:rsidRPr="001D52BB">
              <w:rPr>
                <w:rFonts w:ascii="ＭＳ Ｐ明朝" w:eastAsia="ＭＳ Ｐ明朝" w:hAnsi="ＭＳ Ｐゴシック" w:hint="eastAsia"/>
                <w:sz w:val="18"/>
                <w:szCs w:val="18"/>
              </w:rPr>
              <w:t>監査人は、公正な情報セキュリティ監査が実施され、情報セキュリティ監査制度が社会にとって有益なものとして機能するために行動することを基本原則とする。</w:t>
            </w:r>
          </w:p>
          <w:p w14:paraId="4A06698A" w14:textId="77777777" w:rsidR="001D52BB" w:rsidRPr="001D52BB" w:rsidRDefault="001D52BB" w:rsidP="001D52BB">
            <w:pPr>
              <w:snapToGrid w:val="0"/>
              <w:spacing w:line="240" w:lineRule="atLeast"/>
              <w:ind w:leftChars="100" w:left="210" w:rightChars="55" w:right="115"/>
              <w:rPr>
                <w:rFonts w:ascii="ＭＳ Ｐ明朝" w:eastAsia="ＭＳ Ｐ明朝" w:hAnsi="ＭＳ Ｐゴシック"/>
                <w:sz w:val="18"/>
                <w:szCs w:val="18"/>
              </w:rPr>
            </w:pPr>
            <w:r w:rsidRPr="001D52BB">
              <w:rPr>
                <w:rFonts w:ascii="ＭＳ Ｐ明朝" w:eastAsia="ＭＳ Ｐ明朝" w:hAnsi="ＭＳ Ｐゴシック" w:hint="eastAsia"/>
                <w:sz w:val="18"/>
                <w:szCs w:val="18"/>
              </w:rPr>
              <w:t>第３条（監査人の基本的責務）</w:t>
            </w:r>
          </w:p>
          <w:p w14:paraId="730BBDE7" w14:textId="55C2294A" w:rsidR="001D52BB" w:rsidRPr="001D52BB" w:rsidRDefault="001D52BB" w:rsidP="001D52BB">
            <w:pPr>
              <w:snapToGrid w:val="0"/>
              <w:spacing w:line="240" w:lineRule="atLeast"/>
              <w:ind w:leftChars="200" w:left="420" w:rightChars="55" w:right="115"/>
              <w:rPr>
                <w:rFonts w:ascii="ＭＳ Ｐ明朝" w:eastAsia="ＭＳ Ｐ明朝" w:hAnsi="ＭＳ Ｐゴシック"/>
                <w:sz w:val="18"/>
                <w:szCs w:val="18"/>
              </w:rPr>
            </w:pPr>
            <w:r w:rsidRPr="001D52BB">
              <w:rPr>
                <w:rFonts w:ascii="ＭＳ Ｐ明朝" w:eastAsia="ＭＳ Ｐ明朝" w:hAnsi="ＭＳ Ｐゴシック" w:hint="eastAsia"/>
                <w:sz w:val="18"/>
                <w:szCs w:val="18"/>
              </w:rPr>
              <w:t>１．監査人は、情報セキュリティ監査制度の普及促進、監査技術の向上、監査主体の質の向上、ならびに監査制度の国際標準の調査研究や改善提言への協力を通じて、情報セキュリティ監査制度の健全な発展に寄与しなければならない。</w:t>
            </w:r>
          </w:p>
          <w:p w14:paraId="248140E7" w14:textId="14B6D520" w:rsidR="001D52BB" w:rsidRPr="001D52BB" w:rsidRDefault="001D52BB" w:rsidP="001D52BB">
            <w:pPr>
              <w:snapToGrid w:val="0"/>
              <w:spacing w:line="240" w:lineRule="atLeast"/>
              <w:ind w:leftChars="200" w:left="420" w:rightChars="55" w:right="115"/>
              <w:rPr>
                <w:rFonts w:ascii="ＭＳ Ｐ明朝" w:eastAsia="ＭＳ Ｐ明朝" w:hAnsi="ＭＳ Ｐゴシック"/>
                <w:sz w:val="18"/>
                <w:szCs w:val="18"/>
              </w:rPr>
            </w:pPr>
            <w:r w:rsidRPr="001D52BB">
              <w:rPr>
                <w:rFonts w:ascii="ＭＳ Ｐ明朝" w:eastAsia="ＭＳ Ｐ明朝" w:hAnsi="ＭＳ Ｐゴシック" w:hint="eastAsia"/>
                <w:sz w:val="18"/>
                <w:szCs w:val="18"/>
              </w:rPr>
              <w:t>２．前項の目的を達するため、監査人が情報セキュリティ監査業務を行うに際しては、外観上の独立性、精神上の独立性、誠実性、秘密保持に努めなければならない。</w:t>
            </w:r>
          </w:p>
          <w:p w14:paraId="5B23F24A" w14:textId="77777777" w:rsidR="001D52BB" w:rsidRPr="001D52BB" w:rsidRDefault="001D52BB" w:rsidP="001D52BB">
            <w:pPr>
              <w:snapToGrid w:val="0"/>
              <w:spacing w:line="240" w:lineRule="atLeast"/>
              <w:ind w:leftChars="100" w:left="210" w:rightChars="55" w:right="115"/>
              <w:rPr>
                <w:rFonts w:ascii="ＭＳ Ｐ明朝" w:eastAsia="ＭＳ Ｐ明朝" w:hAnsi="ＭＳ Ｐゴシック"/>
                <w:sz w:val="18"/>
                <w:szCs w:val="18"/>
              </w:rPr>
            </w:pPr>
            <w:r w:rsidRPr="001D52BB">
              <w:rPr>
                <w:rFonts w:ascii="ＭＳ Ｐ明朝" w:eastAsia="ＭＳ Ｐ明朝" w:hAnsi="ＭＳ Ｐゴシック" w:hint="eastAsia"/>
                <w:sz w:val="18"/>
                <w:szCs w:val="18"/>
              </w:rPr>
              <w:t>第４条（法令遵守）</w:t>
            </w:r>
          </w:p>
          <w:p w14:paraId="0D12D661" w14:textId="77777777" w:rsidR="001D52BB" w:rsidRPr="001D52BB" w:rsidRDefault="001D52BB" w:rsidP="001D52BB">
            <w:pPr>
              <w:snapToGrid w:val="0"/>
              <w:spacing w:line="240" w:lineRule="atLeast"/>
              <w:ind w:leftChars="100" w:left="210" w:rightChars="55" w:right="115" w:firstLineChars="100" w:firstLine="180"/>
              <w:rPr>
                <w:rFonts w:ascii="ＭＳ Ｐ明朝" w:eastAsia="ＭＳ Ｐ明朝" w:hAnsi="ＭＳ Ｐゴシック"/>
                <w:sz w:val="18"/>
                <w:szCs w:val="18"/>
              </w:rPr>
            </w:pPr>
            <w:r w:rsidRPr="001D52BB">
              <w:rPr>
                <w:rFonts w:ascii="ＭＳ Ｐ明朝" w:eastAsia="ＭＳ Ｐ明朝" w:hAnsi="ＭＳ Ｐゴシック" w:hint="eastAsia"/>
                <w:sz w:val="18"/>
                <w:szCs w:val="18"/>
              </w:rPr>
              <w:t>監査人は、法令を遵守するとともに、違法行為ならびに反社会的行為もしくはそれらの行為を幇助することを行ってはならない。</w:t>
            </w:r>
          </w:p>
          <w:p w14:paraId="562FDF78" w14:textId="77777777" w:rsidR="001D52BB" w:rsidRPr="001D52BB" w:rsidRDefault="001D52BB" w:rsidP="001D52BB">
            <w:pPr>
              <w:snapToGrid w:val="0"/>
              <w:spacing w:line="240" w:lineRule="atLeast"/>
              <w:ind w:leftChars="100" w:left="210" w:rightChars="55" w:right="115"/>
              <w:rPr>
                <w:rFonts w:ascii="ＭＳ Ｐ明朝" w:eastAsia="ＭＳ Ｐ明朝" w:hAnsi="ＭＳ Ｐゴシック"/>
                <w:sz w:val="18"/>
                <w:szCs w:val="18"/>
              </w:rPr>
            </w:pPr>
            <w:r w:rsidRPr="001D52BB">
              <w:rPr>
                <w:rFonts w:ascii="ＭＳ Ｐ明朝" w:eastAsia="ＭＳ Ｐ明朝" w:hAnsi="ＭＳ Ｐゴシック" w:hint="eastAsia"/>
                <w:sz w:val="18"/>
                <w:szCs w:val="18"/>
              </w:rPr>
              <w:t>第５条（協会の社会的信頼の維持）</w:t>
            </w:r>
          </w:p>
          <w:p w14:paraId="059CDD75" w14:textId="77777777" w:rsidR="001D52BB" w:rsidRPr="001D52BB" w:rsidRDefault="001D52BB" w:rsidP="001D52BB">
            <w:pPr>
              <w:snapToGrid w:val="0"/>
              <w:spacing w:line="240" w:lineRule="atLeast"/>
              <w:ind w:leftChars="100" w:left="210" w:rightChars="55" w:right="115" w:firstLineChars="100" w:firstLine="180"/>
              <w:rPr>
                <w:rFonts w:ascii="ＭＳ Ｐ明朝" w:eastAsia="ＭＳ Ｐ明朝" w:hAnsi="ＭＳ Ｐゴシック"/>
                <w:sz w:val="18"/>
                <w:szCs w:val="18"/>
              </w:rPr>
            </w:pPr>
            <w:r w:rsidRPr="001D52BB">
              <w:rPr>
                <w:rFonts w:ascii="ＭＳ Ｐ明朝" w:eastAsia="ＭＳ Ｐ明朝" w:hAnsi="ＭＳ Ｐゴシック" w:hint="eastAsia"/>
                <w:sz w:val="18"/>
                <w:szCs w:val="18"/>
              </w:rPr>
              <w:t>監査人は、協会の信用を傷つけ、または協会全体の不名誉となるような行為を行ってはならない。</w:t>
            </w:r>
          </w:p>
          <w:p w14:paraId="0C0325B4" w14:textId="77777777" w:rsidR="001D52BB" w:rsidRPr="001D52BB" w:rsidRDefault="001D52BB" w:rsidP="001D52BB">
            <w:pPr>
              <w:snapToGrid w:val="0"/>
              <w:spacing w:line="240" w:lineRule="atLeast"/>
              <w:ind w:leftChars="100" w:left="210" w:rightChars="55" w:right="115"/>
              <w:rPr>
                <w:rFonts w:ascii="ＭＳ Ｐ明朝" w:eastAsia="ＭＳ Ｐ明朝" w:hAnsi="ＭＳ Ｐゴシック"/>
                <w:sz w:val="18"/>
                <w:szCs w:val="18"/>
              </w:rPr>
            </w:pPr>
            <w:r w:rsidRPr="001D52BB">
              <w:rPr>
                <w:rFonts w:ascii="ＭＳ Ｐ明朝" w:eastAsia="ＭＳ Ｐ明朝" w:hAnsi="ＭＳ Ｐゴシック" w:hint="eastAsia"/>
                <w:sz w:val="18"/>
                <w:szCs w:val="18"/>
              </w:rPr>
              <w:t>第６条（監査人相互の倫理）</w:t>
            </w:r>
          </w:p>
          <w:p w14:paraId="6FCA2B5A" w14:textId="77777777" w:rsidR="001D52BB" w:rsidRPr="001D52BB" w:rsidRDefault="001D52BB" w:rsidP="001D52BB">
            <w:pPr>
              <w:snapToGrid w:val="0"/>
              <w:spacing w:line="240" w:lineRule="atLeast"/>
              <w:ind w:leftChars="100" w:left="210" w:rightChars="55" w:right="115" w:firstLineChars="100" w:firstLine="180"/>
              <w:rPr>
                <w:rFonts w:ascii="ＭＳ Ｐ明朝" w:eastAsia="ＭＳ Ｐ明朝" w:hAnsi="ＭＳ Ｐゴシック"/>
                <w:sz w:val="18"/>
                <w:szCs w:val="18"/>
              </w:rPr>
            </w:pPr>
            <w:r w:rsidRPr="001D52BB">
              <w:rPr>
                <w:rFonts w:ascii="ＭＳ Ｐ明朝" w:eastAsia="ＭＳ Ｐ明朝" w:hAnsi="ＭＳ Ｐゴシック" w:hint="eastAsia"/>
                <w:sz w:val="18"/>
                <w:szCs w:val="18"/>
              </w:rPr>
              <w:t>監査人は、他の監査人の信用を傷つけるような行為を行ってはならない。</w:t>
            </w:r>
          </w:p>
          <w:p w14:paraId="7BB75AA5" w14:textId="77777777" w:rsidR="001D52BB" w:rsidRPr="001D52BB" w:rsidRDefault="001D52BB" w:rsidP="001D52BB">
            <w:pPr>
              <w:snapToGrid w:val="0"/>
              <w:spacing w:line="240" w:lineRule="atLeast"/>
              <w:ind w:leftChars="100" w:left="210" w:rightChars="55" w:right="115"/>
              <w:rPr>
                <w:rFonts w:ascii="ＭＳ Ｐ明朝" w:eastAsia="ＭＳ Ｐ明朝" w:hAnsi="ＭＳ Ｐゴシック"/>
                <w:sz w:val="18"/>
                <w:szCs w:val="18"/>
              </w:rPr>
            </w:pPr>
            <w:r w:rsidRPr="001D52BB">
              <w:rPr>
                <w:rFonts w:ascii="ＭＳ Ｐ明朝" w:eastAsia="ＭＳ Ｐ明朝" w:hAnsi="ＭＳ Ｐゴシック" w:hint="eastAsia"/>
                <w:sz w:val="18"/>
                <w:szCs w:val="18"/>
              </w:rPr>
              <w:t>第７条（品質管理）</w:t>
            </w:r>
          </w:p>
          <w:p w14:paraId="441D652D" w14:textId="77777777" w:rsidR="001D52BB" w:rsidRPr="001D52BB" w:rsidRDefault="001D52BB" w:rsidP="001D52BB">
            <w:pPr>
              <w:snapToGrid w:val="0"/>
              <w:spacing w:line="240" w:lineRule="atLeast"/>
              <w:ind w:leftChars="100" w:left="210" w:rightChars="55" w:right="115" w:firstLineChars="100" w:firstLine="180"/>
              <w:rPr>
                <w:rFonts w:ascii="ＭＳ Ｐ明朝" w:eastAsia="ＭＳ Ｐ明朝" w:hAnsi="ＭＳ Ｐゴシック"/>
                <w:sz w:val="18"/>
                <w:szCs w:val="18"/>
              </w:rPr>
            </w:pPr>
            <w:r w:rsidRPr="001D52BB">
              <w:rPr>
                <w:rFonts w:ascii="ＭＳ Ｐ明朝" w:eastAsia="ＭＳ Ｐ明朝" w:hAnsi="ＭＳ Ｐゴシック" w:hint="eastAsia"/>
                <w:sz w:val="18"/>
                <w:szCs w:val="18"/>
              </w:rPr>
              <w:t>監査人は、情報セキュリティ監査基準、情報セキュリティ管理基準及び協会が定める技術指針に沿い監査を実施し、常に一定水準以上の品質を確保するよう努めなければならない。</w:t>
            </w:r>
          </w:p>
          <w:p w14:paraId="62D20ED5" w14:textId="77777777" w:rsidR="001D52BB" w:rsidRPr="001D52BB" w:rsidRDefault="001D52BB" w:rsidP="001D52BB">
            <w:pPr>
              <w:snapToGrid w:val="0"/>
              <w:spacing w:line="240" w:lineRule="atLeast"/>
              <w:ind w:leftChars="100" w:left="210" w:rightChars="55" w:right="115"/>
              <w:rPr>
                <w:rFonts w:ascii="ＭＳ Ｐ明朝" w:eastAsia="ＭＳ Ｐ明朝" w:hAnsi="ＭＳ Ｐゴシック"/>
                <w:sz w:val="18"/>
                <w:szCs w:val="18"/>
              </w:rPr>
            </w:pPr>
            <w:r w:rsidRPr="001D52BB">
              <w:rPr>
                <w:rFonts w:ascii="ＭＳ Ｐ明朝" w:eastAsia="ＭＳ Ｐ明朝" w:hAnsi="ＭＳ Ｐゴシック" w:hint="eastAsia"/>
                <w:sz w:val="18"/>
                <w:szCs w:val="18"/>
              </w:rPr>
              <w:t>第８条（紛争審査への協力）</w:t>
            </w:r>
          </w:p>
          <w:p w14:paraId="2F8FF140" w14:textId="77777777" w:rsidR="001D52BB" w:rsidRPr="001D52BB" w:rsidRDefault="001D52BB" w:rsidP="001D52BB">
            <w:pPr>
              <w:snapToGrid w:val="0"/>
              <w:spacing w:line="240" w:lineRule="atLeast"/>
              <w:ind w:leftChars="100" w:left="210" w:rightChars="55" w:right="115" w:firstLineChars="100" w:firstLine="180"/>
              <w:rPr>
                <w:rFonts w:ascii="ＭＳ Ｐ明朝" w:eastAsia="ＭＳ Ｐ明朝" w:hAnsi="ＭＳ Ｐゴシック"/>
                <w:sz w:val="18"/>
                <w:szCs w:val="18"/>
              </w:rPr>
            </w:pPr>
            <w:r w:rsidRPr="001D52BB">
              <w:rPr>
                <w:rFonts w:ascii="ＭＳ Ｐ明朝" w:eastAsia="ＭＳ Ｐ明朝" w:hAnsi="ＭＳ Ｐゴシック" w:hint="eastAsia"/>
                <w:sz w:val="18"/>
                <w:szCs w:val="18"/>
              </w:rPr>
              <w:t>監査人は、情報セキュリティ監査に関して被監査主体より苦情が提起された場合には、その解決に向けた協会の行う紛争審査に協力しなければならない。</w:t>
            </w:r>
          </w:p>
          <w:p w14:paraId="2E459FB3" w14:textId="77777777" w:rsidR="001D52BB" w:rsidRPr="001D52BB" w:rsidRDefault="001D52BB" w:rsidP="001D52BB">
            <w:pPr>
              <w:snapToGrid w:val="0"/>
              <w:spacing w:line="240" w:lineRule="atLeast"/>
              <w:ind w:leftChars="100" w:left="210" w:rightChars="55" w:right="115"/>
              <w:rPr>
                <w:rFonts w:ascii="ＭＳ Ｐ明朝" w:eastAsia="ＭＳ Ｐ明朝" w:hAnsi="ＭＳ Ｐゴシック"/>
                <w:sz w:val="18"/>
                <w:szCs w:val="18"/>
              </w:rPr>
            </w:pPr>
            <w:r w:rsidRPr="001D52BB">
              <w:rPr>
                <w:rFonts w:ascii="ＭＳ Ｐ明朝" w:eastAsia="ＭＳ Ｐ明朝" w:hAnsi="ＭＳ Ｐゴシック" w:hint="eastAsia"/>
                <w:sz w:val="18"/>
                <w:szCs w:val="18"/>
              </w:rPr>
              <w:t>第９条（監査品質審査への協力）</w:t>
            </w:r>
          </w:p>
          <w:p w14:paraId="400C5F4F" w14:textId="77777777" w:rsidR="001D52BB" w:rsidRPr="001D52BB" w:rsidRDefault="001D52BB" w:rsidP="001D52BB">
            <w:pPr>
              <w:snapToGrid w:val="0"/>
              <w:spacing w:line="240" w:lineRule="atLeast"/>
              <w:ind w:leftChars="100" w:left="210" w:rightChars="55" w:right="115" w:firstLineChars="100" w:firstLine="180"/>
              <w:rPr>
                <w:rFonts w:ascii="ＭＳ Ｐ明朝" w:eastAsia="ＭＳ Ｐ明朝" w:hAnsi="ＭＳ Ｐゴシック"/>
                <w:sz w:val="18"/>
                <w:szCs w:val="18"/>
              </w:rPr>
            </w:pPr>
            <w:r w:rsidRPr="001D52BB">
              <w:rPr>
                <w:rFonts w:ascii="ＭＳ Ｐ明朝" w:eastAsia="ＭＳ Ｐ明朝" w:hAnsi="ＭＳ Ｐゴシック" w:hint="eastAsia"/>
                <w:sz w:val="18"/>
                <w:szCs w:val="18"/>
              </w:rPr>
              <w:t>監査人は、協会の行う監査品質審査及び倫理審査に対し、その求めに応じて情報提供を行うなど、これに協力しなければならない。</w:t>
            </w:r>
          </w:p>
          <w:p w14:paraId="6807DE57" w14:textId="77777777" w:rsidR="001D52BB" w:rsidRPr="001D52BB" w:rsidRDefault="001D52BB" w:rsidP="001D52BB">
            <w:pPr>
              <w:snapToGrid w:val="0"/>
              <w:spacing w:line="240" w:lineRule="atLeast"/>
              <w:ind w:leftChars="100" w:left="210" w:rightChars="55" w:right="115"/>
              <w:rPr>
                <w:rFonts w:ascii="ＭＳ Ｐ明朝" w:eastAsia="ＭＳ Ｐ明朝" w:hAnsi="ＭＳ Ｐゴシック"/>
                <w:sz w:val="18"/>
                <w:szCs w:val="18"/>
              </w:rPr>
            </w:pPr>
            <w:r w:rsidRPr="001D52BB">
              <w:rPr>
                <w:rFonts w:ascii="ＭＳ Ｐ明朝" w:eastAsia="ＭＳ Ｐ明朝" w:hAnsi="ＭＳ Ｐゴシック" w:hint="eastAsia"/>
                <w:sz w:val="18"/>
                <w:szCs w:val="18"/>
              </w:rPr>
              <w:t>第１０条（懲戒）</w:t>
            </w:r>
          </w:p>
          <w:p w14:paraId="10E99E21" w14:textId="451AECEA" w:rsidR="001D52BB" w:rsidRPr="001D52BB" w:rsidRDefault="001D52BB" w:rsidP="001D52BB">
            <w:pPr>
              <w:snapToGrid w:val="0"/>
              <w:spacing w:line="240" w:lineRule="atLeast"/>
              <w:ind w:leftChars="200" w:left="420" w:rightChars="55" w:right="115"/>
              <w:rPr>
                <w:rFonts w:ascii="ＭＳ Ｐ明朝" w:eastAsia="ＭＳ Ｐ明朝" w:hAnsi="ＭＳ Ｐゴシック"/>
                <w:sz w:val="18"/>
                <w:szCs w:val="18"/>
              </w:rPr>
            </w:pPr>
            <w:r w:rsidRPr="001D52BB">
              <w:rPr>
                <w:rFonts w:ascii="ＭＳ Ｐ明朝" w:eastAsia="ＭＳ Ｐ明朝" w:hAnsi="ＭＳ Ｐゴシック" w:hint="eastAsia"/>
                <w:sz w:val="18"/>
                <w:szCs w:val="18"/>
              </w:rPr>
              <w:t>１．監査人は、本倫理規程に違反した場合、資格剥奪、資格停止、戒告、または、能力認定の取り消しを受ける。</w:t>
            </w:r>
          </w:p>
          <w:p w14:paraId="6D640864" w14:textId="34FFA101" w:rsidR="001D52BB" w:rsidRPr="001D52BB" w:rsidRDefault="001D52BB" w:rsidP="001D52BB">
            <w:pPr>
              <w:snapToGrid w:val="0"/>
              <w:spacing w:line="240" w:lineRule="atLeast"/>
              <w:ind w:leftChars="200" w:left="420" w:rightChars="55" w:right="115"/>
              <w:rPr>
                <w:rFonts w:ascii="ＭＳ Ｐ明朝" w:eastAsia="ＭＳ Ｐ明朝" w:hAnsi="ＭＳ Ｐゴシック"/>
                <w:sz w:val="18"/>
                <w:szCs w:val="18"/>
              </w:rPr>
            </w:pPr>
            <w:r w:rsidRPr="001D52BB">
              <w:rPr>
                <w:rFonts w:ascii="ＭＳ Ｐ明朝" w:eastAsia="ＭＳ Ｐ明朝" w:hAnsi="ＭＳ Ｐゴシック" w:hint="eastAsia"/>
                <w:sz w:val="18"/>
                <w:szCs w:val="18"/>
              </w:rPr>
              <w:t>２．監査人は、前項の処分について開示又は公開されることがある。</w:t>
            </w:r>
          </w:p>
          <w:p w14:paraId="4D5A72DD" w14:textId="77777777" w:rsidR="001D52BB" w:rsidRPr="001D52BB" w:rsidRDefault="001D52BB" w:rsidP="001D52BB">
            <w:pPr>
              <w:snapToGrid w:val="0"/>
              <w:spacing w:line="240" w:lineRule="atLeast"/>
              <w:ind w:leftChars="100" w:left="210" w:rightChars="55" w:right="115"/>
              <w:rPr>
                <w:rFonts w:ascii="ＭＳ Ｐ明朝" w:eastAsia="ＭＳ Ｐ明朝" w:hAnsi="ＭＳ Ｐゴシック"/>
                <w:sz w:val="18"/>
                <w:szCs w:val="18"/>
              </w:rPr>
            </w:pPr>
            <w:r w:rsidRPr="001D52BB">
              <w:rPr>
                <w:rFonts w:ascii="ＭＳ Ｐ明朝" w:eastAsia="ＭＳ Ｐ明朝" w:hAnsi="ＭＳ Ｐゴシック" w:hint="eastAsia"/>
                <w:sz w:val="18"/>
                <w:szCs w:val="18"/>
              </w:rPr>
              <w:t xml:space="preserve">第１１条（規程の変更） </w:t>
            </w:r>
          </w:p>
          <w:p w14:paraId="21F5747C" w14:textId="77777777" w:rsidR="001D52BB" w:rsidRPr="001D52BB" w:rsidRDefault="001D52BB" w:rsidP="001D52BB">
            <w:pPr>
              <w:snapToGrid w:val="0"/>
              <w:spacing w:line="240" w:lineRule="atLeast"/>
              <w:ind w:leftChars="100" w:left="210" w:rightChars="55" w:right="115" w:firstLineChars="100" w:firstLine="180"/>
              <w:rPr>
                <w:rFonts w:ascii="ＭＳ Ｐ明朝" w:eastAsia="ＭＳ Ｐ明朝" w:hAnsi="ＭＳ Ｐゴシック"/>
                <w:sz w:val="18"/>
                <w:szCs w:val="18"/>
              </w:rPr>
            </w:pPr>
            <w:r w:rsidRPr="001D52BB">
              <w:rPr>
                <w:rFonts w:ascii="ＭＳ Ｐ明朝" w:eastAsia="ＭＳ Ｐ明朝" w:hAnsi="ＭＳ Ｐゴシック" w:hint="eastAsia"/>
                <w:sz w:val="18"/>
                <w:szCs w:val="18"/>
              </w:rPr>
              <w:t>本規程の改定は理事会の議決による。</w:t>
            </w:r>
          </w:p>
          <w:p w14:paraId="08338F37" w14:textId="77777777" w:rsidR="001D52BB" w:rsidRPr="001D52BB" w:rsidRDefault="001D52BB" w:rsidP="001D52BB">
            <w:pPr>
              <w:snapToGrid w:val="0"/>
              <w:spacing w:line="240" w:lineRule="atLeast"/>
              <w:ind w:leftChars="100" w:left="210" w:rightChars="55" w:right="115"/>
              <w:rPr>
                <w:rFonts w:ascii="ＭＳ Ｐ明朝" w:eastAsia="ＭＳ Ｐ明朝" w:hAnsi="ＭＳ Ｐゴシック"/>
                <w:sz w:val="18"/>
                <w:szCs w:val="18"/>
              </w:rPr>
            </w:pPr>
            <w:r w:rsidRPr="001D52BB">
              <w:rPr>
                <w:rFonts w:ascii="ＭＳ Ｐ明朝" w:eastAsia="ＭＳ Ｐ明朝" w:hAnsi="ＭＳ Ｐゴシック" w:hint="eastAsia"/>
                <w:sz w:val="18"/>
                <w:szCs w:val="18"/>
              </w:rPr>
              <w:t xml:space="preserve">第１２条（その他） </w:t>
            </w:r>
          </w:p>
          <w:p w14:paraId="2ED2075F" w14:textId="3D09E7E7" w:rsidR="003861EF" w:rsidRPr="00EA57BC" w:rsidRDefault="001D52BB" w:rsidP="001D52BB">
            <w:pPr>
              <w:snapToGrid w:val="0"/>
              <w:spacing w:line="240" w:lineRule="atLeast"/>
              <w:ind w:leftChars="100" w:left="210" w:rightChars="55" w:right="115" w:firstLineChars="100" w:firstLine="180"/>
              <w:rPr>
                <w:rFonts w:ascii="ＭＳ Ｐ明朝" w:eastAsia="ＭＳ Ｐ明朝" w:hAnsi="ＭＳ Ｐゴシック"/>
                <w:sz w:val="18"/>
                <w:szCs w:val="18"/>
              </w:rPr>
            </w:pPr>
            <w:r w:rsidRPr="001D52BB">
              <w:rPr>
                <w:rFonts w:ascii="ＭＳ Ｐ明朝" w:eastAsia="ＭＳ Ｐ明朝" w:hAnsi="ＭＳ Ｐゴシック" w:hint="eastAsia"/>
                <w:sz w:val="18"/>
                <w:szCs w:val="18"/>
              </w:rPr>
              <w:t>本規程に定めのない事項については理事会において別途定める。</w:t>
            </w:r>
          </w:p>
        </w:tc>
      </w:tr>
    </w:tbl>
    <w:p w14:paraId="2AAB7D7E" w14:textId="099515A2" w:rsidR="00AA04D5" w:rsidRPr="003861EF" w:rsidRDefault="00AA04D5" w:rsidP="00DA749D"/>
    <w:sectPr w:rsidR="00AA04D5" w:rsidRPr="003861EF" w:rsidSect="009D0692">
      <w:footerReference w:type="even" r:id="rId8"/>
      <w:footerReference w:type="default" r:id="rId9"/>
      <w:pgSz w:w="11906" w:h="16838" w:code="9"/>
      <w:pgMar w:top="1701" w:right="1701" w:bottom="1247" w:left="1701" w:header="1622"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F7881" w14:textId="77777777" w:rsidR="009977ED" w:rsidRDefault="009977ED">
      <w:r>
        <w:separator/>
      </w:r>
    </w:p>
  </w:endnote>
  <w:endnote w:type="continuationSeparator" w:id="0">
    <w:p w14:paraId="5076BE3C" w14:textId="77777777" w:rsidR="009977ED" w:rsidRDefault="00997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50175" w14:textId="2BBB3888" w:rsidR="00836011" w:rsidRDefault="00836011" w:rsidP="00C05E2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D52BB">
      <w:rPr>
        <w:rStyle w:val="a5"/>
        <w:noProof/>
      </w:rPr>
      <w:t>1</w:t>
    </w:r>
    <w:r>
      <w:rPr>
        <w:rStyle w:val="a5"/>
      </w:rPr>
      <w:fldChar w:fldCharType="end"/>
    </w:r>
  </w:p>
  <w:p w14:paraId="12C5B9F4" w14:textId="77777777" w:rsidR="00836011" w:rsidRDefault="0083601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5F8D8" w14:textId="6C930688" w:rsidR="0036320F" w:rsidRDefault="001D52BB" w:rsidP="0023784B">
    <w:pPr>
      <w:pStyle w:val="a4"/>
      <w:jc w:val="right"/>
    </w:pPr>
    <w:r>
      <w:rPr>
        <w:rFonts w:hint="eastAsia"/>
      </w:rPr>
      <w:t>20</w:t>
    </w:r>
    <w:r w:rsidR="00DA749D">
      <w:rPr>
        <w:rFonts w:hint="eastAsia"/>
      </w:rPr>
      <w:t>23</w:t>
    </w:r>
    <w:r w:rsidR="00DA749D">
      <w:t>1114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09EED" w14:textId="77777777" w:rsidR="009977ED" w:rsidRDefault="009977ED">
      <w:r>
        <w:separator/>
      </w:r>
    </w:p>
  </w:footnote>
  <w:footnote w:type="continuationSeparator" w:id="0">
    <w:p w14:paraId="3DA45736" w14:textId="77777777" w:rsidR="009977ED" w:rsidRDefault="009977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A67F66"/>
    <w:multiLevelType w:val="hybridMultilevel"/>
    <w:tmpl w:val="958C9D6E"/>
    <w:lvl w:ilvl="0" w:tplc="04090001">
      <w:start w:val="1"/>
      <w:numFmt w:val="bullet"/>
      <w:lvlText w:val=""/>
      <w:lvlJc w:val="left"/>
      <w:pPr>
        <w:tabs>
          <w:tab w:val="num" w:pos="1259"/>
        </w:tabs>
        <w:ind w:left="1259" w:hanging="420"/>
      </w:pPr>
      <w:rPr>
        <w:rFonts w:ascii="Wingdings" w:hAnsi="Wingdings" w:hint="default"/>
      </w:rPr>
    </w:lvl>
    <w:lvl w:ilvl="1" w:tplc="0409000B" w:tentative="1">
      <w:start w:val="1"/>
      <w:numFmt w:val="bullet"/>
      <w:lvlText w:val=""/>
      <w:lvlJc w:val="left"/>
      <w:pPr>
        <w:tabs>
          <w:tab w:val="num" w:pos="1679"/>
        </w:tabs>
        <w:ind w:left="1679" w:hanging="420"/>
      </w:pPr>
      <w:rPr>
        <w:rFonts w:ascii="Wingdings" w:hAnsi="Wingdings" w:hint="default"/>
      </w:rPr>
    </w:lvl>
    <w:lvl w:ilvl="2" w:tplc="0409000D" w:tentative="1">
      <w:start w:val="1"/>
      <w:numFmt w:val="bullet"/>
      <w:lvlText w:val=""/>
      <w:lvlJc w:val="left"/>
      <w:pPr>
        <w:tabs>
          <w:tab w:val="num" w:pos="2099"/>
        </w:tabs>
        <w:ind w:left="2099" w:hanging="420"/>
      </w:pPr>
      <w:rPr>
        <w:rFonts w:ascii="Wingdings" w:hAnsi="Wingdings" w:hint="default"/>
      </w:rPr>
    </w:lvl>
    <w:lvl w:ilvl="3" w:tplc="04090001" w:tentative="1">
      <w:start w:val="1"/>
      <w:numFmt w:val="bullet"/>
      <w:lvlText w:val=""/>
      <w:lvlJc w:val="left"/>
      <w:pPr>
        <w:tabs>
          <w:tab w:val="num" w:pos="2519"/>
        </w:tabs>
        <w:ind w:left="2519" w:hanging="420"/>
      </w:pPr>
      <w:rPr>
        <w:rFonts w:ascii="Wingdings" w:hAnsi="Wingdings" w:hint="default"/>
      </w:rPr>
    </w:lvl>
    <w:lvl w:ilvl="4" w:tplc="0409000B" w:tentative="1">
      <w:start w:val="1"/>
      <w:numFmt w:val="bullet"/>
      <w:lvlText w:val=""/>
      <w:lvlJc w:val="left"/>
      <w:pPr>
        <w:tabs>
          <w:tab w:val="num" w:pos="2939"/>
        </w:tabs>
        <w:ind w:left="2939" w:hanging="420"/>
      </w:pPr>
      <w:rPr>
        <w:rFonts w:ascii="Wingdings" w:hAnsi="Wingdings" w:hint="default"/>
      </w:rPr>
    </w:lvl>
    <w:lvl w:ilvl="5" w:tplc="0409000D" w:tentative="1">
      <w:start w:val="1"/>
      <w:numFmt w:val="bullet"/>
      <w:lvlText w:val=""/>
      <w:lvlJc w:val="left"/>
      <w:pPr>
        <w:tabs>
          <w:tab w:val="num" w:pos="3359"/>
        </w:tabs>
        <w:ind w:left="3359" w:hanging="420"/>
      </w:pPr>
      <w:rPr>
        <w:rFonts w:ascii="Wingdings" w:hAnsi="Wingdings" w:hint="default"/>
      </w:rPr>
    </w:lvl>
    <w:lvl w:ilvl="6" w:tplc="04090001" w:tentative="1">
      <w:start w:val="1"/>
      <w:numFmt w:val="bullet"/>
      <w:lvlText w:val=""/>
      <w:lvlJc w:val="left"/>
      <w:pPr>
        <w:tabs>
          <w:tab w:val="num" w:pos="3779"/>
        </w:tabs>
        <w:ind w:left="3779" w:hanging="420"/>
      </w:pPr>
      <w:rPr>
        <w:rFonts w:ascii="Wingdings" w:hAnsi="Wingdings" w:hint="default"/>
      </w:rPr>
    </w:lvl>
    <w:lvl w:ilvl="7" w:tplc="0409000B" w:tentative="1">
      <w:start w:val="1"/>
      <w:numFmt w:val="bullet"/>
      <w:lvlText w:val=""/>
      <w:lvlJc w:val="left"/>
      <w:pPr>
        <w:tabs>
          <w:tab w:val="num" w:pos="4199"/>
        </w:tabs>
        <w:ind w:left="4199" w:hanging="420"/>
      </w:pPr>
      <w:rPr>
        <w:rFonts w:ascii="Wingdings" w:hAnsi="Wingdings" w:hint="default"/>
      </w:rPr>
    </w:lvl>
    <w:lvl w:ilvl="8" w:tplc="0409000D" w:tentative="1">
      <w:start w:val="1"/>
      <w:numFmt w:val="bullet"/>
      <w:lvlText w:val=""/>
      <w:lvlJc w:val="left"/>
      <w:pPr>
        <w:tabs>
          <w:tab w:val="num" w:pos="4619"/>
        </w:tabs>
        <w:ind w:left="4619" w:hanging="420"/>
      </w:pPr>
      <w:rPr>
        <w:rFonts w:ascii="Wingdings" w:hAnsi="Wingdings" w:hint="default"/>
      </w:rPr>
    </w:lvl>
  </w:abstractNum>
  <w:abstractNum w:abstractNumId="1" w15:restartNumberingAfterBreak="0">
    <w:nsid w:val="505F1C8C"/>
    <w:multiLevelType w:val="hybridMultilevel"/>
    <w:tmpl w:val="368614C8"/>
    <w:lvl w:ilvl="0" w:tplc="44806F52">
      <w:start w:val="1"/>
      <w:numFmt w:val="decimalFullWidth"/>
      <w:lvlText w:val="%1．"/>
      <w:lvlJc w:val="left"/>
      <w:pPr>
        <w:tabs>
          <w:tab w:val="num" w:pos="719"/>
        </w:tabs>
        <w:ind w:left="719" w:hanging="405"/>
      </w:pPr>
      <w:rPr>
        <w:rFonts w:hint="default"/>
      </w:rPr>
    </w:lvl>
    <w:lvl w:ilvl="1" w:tplc="04090017" w:tentative="1">
      <w:start w:val="1"/>
      <w:numFmt w:val="aiueoFullWidth"/>
      <w:lvlText w:val="(%2)"/>
      <w:lvlJc w:val="left"/>
      <w:pPr>
        <w:tabs>
          <w:tab w:val="num" w:pos="1154"/>
        </w:tabs>
        <w:ind w:left="1154" w:hanging="420"/>
      </w:pPr>
    </w:lvl>
    <w:lvl w:ilvl="2" w:tplc="04090011" w:tentative="1">
      <w:start w:val="1"/>
      <w:numFmt w:val="decimalEnclosedCircle"/>
      <w:lvlText w:val="%3"/>
      <w:lvlJc w:val="left"/>
      <w:pPr>
        <w:tabs>
          <w:tab w:val="num" w:pos="1574"/>
        </w:tabs>
        <w:ind w:left="1574" w:hanging="420"/>
      </w:pPr>
    </w:lvl>
    <w:lvl w:ilvl="3" w:tplc="0409000F" w:tentative="1">
      <w:start w:val="1"/>
      <w:numFmt w:val="decimal"/>
      <w:lvlText w:val="%4."/>
      <w:lvlJc w:val="left"/>
      <w:pPr>
        <w:tabs>
          <w:tab w:val="num" w:pos="1994"/>
        </w:tabs>
        <w:ind w:left="1994" w:hanging="420"/>
      </w:pPr>
    </w:lvl>
    <w:lvl w:ilvl="4" w:tplc="04090017" w:tentative="1">
      <w:start w:val="1"/>
      <w:numFmt w:val="aiueoFullWidth"/>
      <w:lvlText w:val="(%5)"/>
      <w:lvlJc w:val="left"/>
      <w:pPr>
        <w:tabs>
          <w:tab w:val="num" w:pos="2414"/>
        </w:tabs>
        <w:ind w:left="2414" w:hanging="420"/>
      </w:pPr>
    </w:lvl>
    <w:lvl w:ilvl="5" w:tplc="04090011" w:tentative="1">
      <w:start w:val="1"/>
      <w:numFmt w:val="decimalEnclosedCircle"/>
      <w:lvlText w:val="%6"/>
      <w:lvlJc w:val="left"/>
      <w:pPr>
        <w:tabs>
          <w:tab w:val="num" w:pos="2834"/>
        </w:tabs>
        <w:ind w:left="2834" w:hanging="420"/>
      </w:pPr>
    </w:lvl>
    <w:lvl w:ilvl="6" w:tplc="0409000F" w:tentative="1">
      <w:start w:val="1"/>
      <w:numFmt w:val="decimal"/>
      <w:lvlText w:val="%7."/>
      <w:lvlJc w:val="left"/>
      <w:pPr>
        <w:tabs>
          <w:tab w:val="num" w:pos="3254"/>
        </w:tabs>
        <w:ind w:left="3254" w:hanging="420"/>
      </w:pPr>
    </w:lvl>
    <w:lvl w:ilvl="7" w:tplc="04090017" w:tentative="1">
      <w:start w:val="1"/>
      <w:numFmt w:val="aiueoFullWidth"/>
      <w:lvlText w:val="(%8)"/>
      <w:lvlJc w:val="left"/>
      <w:pPr>
        <w:tabs>
          <w:tab w:val="num" w:pos="3674"/>
        </w:tabs>
        <w:ind w:left="3674" w:hanging="420"/>
      </w:pPr>
    </w:lvl>
    <w:lvl w:ilvl="8" w:tplc="04090011" w:tentative="1">
      <w:start w:val="1"/>
      <w:numFmt w:val="decimalEnclosedCircle"/>
      <w:lvlText w:val="%9"/>
      <w:lvlJc w:val="left"/>
      <w:pPr>
        <w:tabs>
          <w:tab w:val="num" w:pos="4094"/>
        </w:tabs>
        <w:ind w:left="4094" w:hanging="420"/>
      </w:pPr>
    </w:lvl>
  </w:abstractNum>
  <w:num w:numId="1" w16cid:durableId="1114666591">
    <w:abstractNumId w:val="1"/>
  </w:num>
  <w:num w:numId="2" w16cid:durableId="1563171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08C4"/>
    <w:rsid w:val="00004E57"/>
    <w:rsid w:val="00030214"/>
    <w:rsid w:val="00052BB3"/>
    <w:rsid w:val="00055EAA"/>
    <w:rsid w:val="00085F5A"/>
    <w:rsid w:val="0008608B"/>
    <w:rsid w:val="000A4830"/>
    <w:rsid w:val="000A72A9"/>
    <w:rsid w:val="000B46E9"/>
    <w:rsid w:val="000D64C6"/>
    <w:rsid w:val="000E3563"/>
    <w:rsid w:val="000E50F7"/>
    <w:rsid w:val="000F4A79"/>
    <w:rsid w:val="001104BC"/>
    <w:rsid w:val="00113E80"/>
    <w:rsid w:val="00117F1C"/>
    <w:rsid w:val="00126AB0"/>
    <w:rsid w:val="00133697"/>
    <w:rsid w:val="001478A4"/>
    <w:rsid w:val="00151295"/>
    <w:rsid w:val="001521EB"/>
    <w:rsid w:val="0015665C"/>
    <w:rsid w:val="00177FE6"/>
    <w:rsid w:val="00180109"/>
    <w:rsid w:val="00197C4F"/>
    <w:rsid w:val="001C0C64"/>
    <w:rsid w:val="001D52BB"/>
    <w:rsid w:val="001D6370"/>
    <w:rsid w:val="001E0F40"/>
    <w:rsid w:val="001F4EFA"/>
    <w:rsid w:val="0021788C"/>
    <w:rsid w:val="00221C19"/>
    <w:rsid w:val="002228C2"/>
    <w:rsid w:val="00232B4B"/>
    <w:rsid w:val="0023784B"/>
    <w:rsid w:val="002475CD"/>
    <w:rsid w:val="00266D69"/>
    <w:rsid w:val="002973F5"/>
    <w:rsid w:val="002B5765"/>
    <w:rsid w:val="002C7F68"/>
    <w:rsid w:val="002D300A"/>
    <w:rsid w:val="0031334E"/>
    <w:rsid w:val="00344F57"/>
    <w:rsid w:val="00352643"/>
    <w:rsid w:val="00356916"/>
    <w:rsid w:val="00362FEA"/>
    <w:rsid w:val="0036320F"/>
    <w:rsid w:val="003861EF"/>
    <w:rsid w:val="003A02B4"/>
    <w:rsid w:val="003D1609"/>
    <w:rsid w:val="003D6799"/>
    <w:rsid w:val="003E494D"/>
    <w:rsid w:val="00405AD5"/>
    <w:rsid w:val="00427ABF"/>
    <w:rsid w:val="00430177"/>
    <w:rsid w:val="004355A9"/>
    <w:rsid w:val="00461E2F"/>
    <w:rsid w:val="004E1871"/>
    <w:rsid w:val="004F2E60"/>
    <w:rsid w:val="0050191D"/>
    <w:rsid w:val="005071E0"/>
    <w:rsid w:val="00523693"/>
    <w:rsid w:val="00534C3F"/>
    <w:rsid w:val="0053560B"/>
    <w:rsid w:val="005578AA"/>
    <w:rsid w:val="00562379"/>
    <w:rsid w:val="00582625"/>
    <w:rsid w:val="00596446"/>
    <w:rsid w:val="005B27EB"/>
    <w:rsid w:val="005C4359"/>
    <w:rsid w:val="005D1ABB"/>
    <w:rsid w:val="005E65FD"/>
    <w:rsid w:val="0063076C"/>
    <w:rsid w:val="00641341"/>
    <w:rsid w:val="006C286E"/>
    <w:rsid w:val="006D46D2"/>
    <w:rsid w:val="006E4873"/>
    <w:rsid w:val="006F5C74"/>
    <w:rsid w:val="0072212D"/>
    <w:rsid w:val="00726D58"/>
    <w:rsid w:val="007459FA"/>
    <w:rsid w:val="007A7EA5"/>
    <w:rsid w:val="007D2B7C"/>
    <w:rsid w:val="008053EB"/>
    <w:rsid w:val="00836011"/>
    <w:rsid w:val="0084257B"/>
    <w:rsid w:val="008530A8"/>
    <w:rsid w:val="00865F2C"/>
    <w:rsid w:val="008721E3"/>
    <w:rsid w:val="00880FD9"/>
    <w:rsid w:val="00882BF2"/>
    <w:rsid w:val="008871EA"/>
    <w:rsid w:val="008D11D2"/>
    <w:rsid w:val="008D638E"/>
    <w:rsid w:val="008D7DF8"/>
    <w:rsid w:val="008E5529"/>
    <w:rsid w:val="008F160E"/>
    <w:rsid w:val="008F4FAC"/>
    <w:rsid w:val="008F7125"/>
    <w:rsid w:val="00936375"/>
    <w:rsid w:val="00955588"/>
    <w:rsid w:val="00961158"/>
    <w:rsid w:val="009977ED"/>
    <w:rsid w:val="009A6B03"/>
    <w:rsid w:val="009B7BBB"/>
    <w:rsid w:val="009D0692"/>
    <w:rsid w:val="009E2240"/>
    <w:rsid w:val="009F1D71"/>
    <w:rsid w:val="00A30FAA"/>
    <w:rsid w:val="00AA04D5"/>
    <w:rsid w:val="00AA2684"/>
    <w:rsid w:val="00B067F3"/>
    <w:rsid w:val="00B06FD8"/>
    <w:rsid w:val="00B32F89"/>
    <w:rsid w:val="00B55ED4"/>
    <w:rsid w:val="00B606ED"/>
    <w:rsid w:val="00B63D1C"/>
    <w:rsid w:val="00B764E9"/>
    <w:rsid w:val="00B805A4"/>
    <w:rsid w:val="00B82167"/>
    <w:rsid w:val="00BA1C7B"/>
    <w:rsid w:val="00BC2172"/>
    <w:rsid w:val="00BD0DC2"/>
    <w:rsid w:val="00BD0E6A"/>
    <w:rsid w:val="00BE644F"/>
    <w:rsid w:val="00BF0BF0"/>
    <w:rsid w:val="00C05E25"/>
    <w:rsid w:val="00C1271C"/>
    <w:rsid w:val="00C14167"/>
    <w:rsid w:val="00C32D2D"/>
    <w:rsid w:val="00C50120"/>
    <w:rsid w:val="00C671CC"/>
    <w:rsid w:val="00C71690"/>
    <w:rsid w:val="00C94105"/>
    <w:rsid w:val="00CA6928"/>
    <w:rsid w:val="00CA7DD9"/>
    <w:rsid w:val="00CB1731"/>
    <w:rsid w:val="00CD4AA7"/>
    <w:rsid w:val="00CF28AC"/>
    <w:rsid w:val="00CF62F3"/>
    <w:rsid w:val="00D41452"/>
    <w:rsid w:val="00D508C4"/>
    <w:rsid w:val="00D65FCF"/>
    <w:rsid w:val="00D725A1"/>
    <w:rsid w:val="00D83833"/>
    <w:rsid w:val="00DA749D"/>
    <w:rsid w:val="00DB3042"/>
    <w:rsid w:val="00DC35D1"/>
    <w:rsid w:val="00DD715C"/>
    <w:rsid w:val="00DF26FB"/>
    <w:rsid w:val="00E06FEF"/>
    <w:rsid w:val="00E62C6D"/>
    <w:rsid w:val="00EA57BC"/>
    <w:rsid w:val="00EC2294"/>
    <w:rsid w:val="00EC300A"/>
    <w:rsid w:val="00ED13DA"/>
    <w:rsid w:val="00ED1D49"/>
    <w:rsid w:val="00EE0114"/>
    <w:rsid w:val="00F060D1"/>
    <w:rsid w:val="00F60110"/>
    <w:rsid w:val="00F660D4"/>
    <w:rsid w:val="00F92FCC"/>
    <w:rsid w:val="00FC6C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77C2CDF"/>
  <w15:chartTrackingRefBased/>
  <w15:docId w15:val="{ACC1CFF4-7E50-45FD-84FE-4FABD4ACC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61E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508C4"/>
    <w:pPr>
      <w:tabs>
        <w:tab w:val="center" w:pos="4252"/>
        <w:tab w:val="right" w:pos="8504"/>
      </w:tabs>
      <w:snapToGrid w:val="0"/>
    </w:pPr>
  </w:style>
  <w:style w:type="paragraph" w:styleId="a4">
    <w:name w:val="footer"/>
    <w:basedOn w:val="a"/>
    <w:rsid w:val="00D508C4"/>
    <w:pPr>
      <w:tabs>
        <w:tab w:val="center" w:pos="4252"/>
        <w:tab w:val="right" w:pos="8504"/>
      </w:tabs>
      <w:snapToGrid w:val="0"/>
    </w:pPr>
  </w:style>
  <w:style w:type="character" w:styleId="a5">
    <w:name w:val="page number"/>
    <w:basedOn w:val="a0"/>
    <w:rsid w:val="00D508C4"/>
  </w:style>
  <w:style w:type="table" w:styleId="a6">
    <w:name w:val="Table Grid"/>
    <w:basedOn w:val="a1"/>
    <w:rsid w:val="001512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226638">
      <w:bodyDiv w:val="1"/>
      <w:marLeft w:val="0"/>
      <w:marRight w:val="0"/>
      <w:marTop w:val="0"/>
      <w:marBottom w:val="0"/>
      <w:divBdr>
        <w:top w:val="none" w:sz="0" w:space="0" w:color="auto"/>
        <w:left w:val="none" w:sz="0" w:space="0" w:color="auto"/>
        <w:bottom w:val="none" w:sz="0" w:space="0" w:color="auto"/>
        <w:right w:val="none" w:sz="0" w:space="0" w:color="auto"/>
      </w:divBdr>
    </w:div>
    <w:div w:id="121380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03F6A-73E8-4154-B698-383B9F758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196</Words>
  <Characters>1122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特定非営利活動法人</vt:lpstr>
      <vt:lpstr>特定非営利活動法人</vt:lpstr>
    </vt:vector>
  </TitlesOfParts>
  <Company>事務局</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特定非営利活動法人</dc:title>
  <dc:subject/>
  <dc:creator>日本セキュリティ監査協会</dc:creator>
  <cp:keywords/>
  <cp:lastModifiedBy>柳澤 幸代</cp:lastModifiedBy>
  <cp:revision>4</cp:revision>
  <cp:lastPrinted>2016-11-18T07:54:00Z</cp:lastPrinted>
  <dcterms:created xsi:type="dcterms:W3CDTF">2023-11-14T09:50:00Z</dcterms:created>
  <dcterms:modified xsi:type="dcterms:W3CDTF">2023-11-15T06:02:00Z</dcterms:modified>
</cp:coreProperties>
</file>